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85" w:type="dxa"/>
        <w:tblInd w:w="123" w:type="dxa"/>
        <w:tblLayout w:type="fixed"/>
        <w:tblLook w:val="04A0"/>
      </w:tblPr>
      <w:tblGrid>
        <w:gridCol w:w="4235"/>
        <w:gridCol w:w="241"/>
        <w:gridCol w:w="4509"/>
      </w:tblGrid>
      <w:tr w:rsidR="00CE7CBB" w:rsidTr="00CE7CBB">
        <w:tc>
          <w:tcPr>
            <w:tcW w:w="4235" w:type="dxa"/>
          </w:tcPr>
          <w:p w:rsidR="00CE7CBB" w:rsidRDefault="00CE7CB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РУШ ШОЙ</w:t>
            </w:r>
          </w:p>
          <w:p w:rsidR="00CE7CBB" w:rsidRDefault="00CE7CB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ЯЛ ИЛЕМЫН</w:t>
            </w:r>
          </w:p>
          <w:p w:rsidR="00CE7CBB" w:rsidRDefault="00CE7CB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>ДЕПУТАТ-ВЛАК  ПОГЫНЖО</w:t>
            </w:r>
          </w:p>
          <w:p w:rsidR="00CE7CBB" w:rsidRDefault="00CE7CB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</w:p>
          <w:p w:rsidR="00CE7CBB" w:rsidRDefault="00CE7CB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4"/>
                <w:sz w:val="28"/>
                <w:szCs w:val="28"/>
              </w:rPr>
              <w:t>ПУНЧАЛ</w:t>
            </w:r>
          </w:p>
        </w:tc>
        <w:tc>
          <w:tcPr>
            <w:tcW w:w="241" w:type="dxa"/>
          </w:tcPr>
          <w:p w:rsidR="00CE7CBB" w:rsidRDefault="00CE7CB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9" w:type="dxa"/>
          </w:tcPr>
          <w:p w:rsidR="00CE7CBB" w:rsidRDefault="00CE7CB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СОБРАНИЕ ДЕПУТАТОВ</w:t>
            </w:r>
          </w:p>
          <w:p w:rsidR="00CE7CBB" w:rsidRDefault="00CE7CB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РУССКОШОЙСКОГО СЕЛЬСКОГО ПОСЕЛЕНИЯ</w:t>
            </w:r>
          </w:p>
          <w:p w:rsidR="00CE7CBB" w:rsidRDefault="00CE7CB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E7CBB" w:rsidRDefault="00CE7CB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РЕШЕНИЕ</w:t>
            </w:r>
          </w:p>
        </w:tc>
      </w:tr>
      <w:tr w:rsidR="00CE7CBB" w:rsidTr="00CE7CBB">
        <w:tc>
          <w:tcPr>
            <w:tcW w:w="4235" w:type="dxa"/>
          </w:tcPr>
          <w:p w:rsidR="00CE7CBB" w:rsidRDefault="00CE7CB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8"/>
                <w:szCs w:val="28"/>
              </w:rPr>
            </w:pPr>
          </w:p>
        </w:tc>
        <w:tc>
          <w:tcPr>
            <w:tcW w:w="241" w:type="dxa"/>
          </w:tcPr>
          <w:p w:rsidR="00CE7CBB" w:rsidRDefault="00CE7CB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09" w:type="dxa"/>
          </w:tcPr>
          <w:p w:rsidR="00CE7CBB" w:rsidRDefault="00CE7CB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E7CBB" w:rsidRDefault="00CE7CBB" w:rsidP="00CE7CBB">
      <w:pPr>
        <w:pStyle w:val="a4"/>
        <w:rPr>
          <w:rFonts w:ascii="Times New Roman" w:hAnsi="Times New Roman"/>
          <w:b/>
          <w:sz w:val="28"/>
          <w:szCs w:val="28"/>
        </w:rPr>
      </w:pPr>
    </w:p>
    <w:p w:rsidR="00CE7CBB" w:rsidRDefault="00CE7CBB" w:rsidP="00CE7CBB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C01A6B" w:rsidRDefault="00C01A6B" w:rsidP="00C01A6B">
      <w:pPr>
        <w:pStyle w:val="a4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двенадцатая   сессия                                                15 апреля  2016 года</w:t>
      </w:r>
    </w:p>
    <w:p w:rsidR="00C01A6B" w:rsidRDefault="00C01A6B" w:rsidP="00C01A6B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  <w:t xml:space="preserve">   третьего созыва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№ 79</w:t>
      </w:r>
    </w:p>
    <w:p w:rsidR="00CE7CBB" w:rsidRDefault="00CE7CBB" w:rsidP="00BF7524">
      <w:pPr>
        <w:rPr>
          <w:rFonts w:cs="Times New Roman"/>
          <w:b/>
          <w:szCs w:val="28"/>
        </w:rPr>
      </w:pPr>
    </w:p>
    <w:p w:rsidR="00CE7CBB" w:rsidRPr="00BF7524" w:rsidRDefault="00CE7CBB" w:rsidP="00CE7CBB">
      <w:pPr>
        <w:pStyle w:val="a4"/>
        <w:jc w:val="center"/>
        <w:rPr>
          <w:rStyle w:val="1"/>
          <w:rFonts w:ascii="Times New Roman" w:hAnsi="Times New Roman"/>
          <w:b/>
          <w:sz w:val="28"/>
          <w:szCs w:val="28"/>
        </w:rPr>
      </w:pPr>
      <w:r w:rsidRPr="00BF7524">
        <w:rPr>
          <w:rFonts w:ascii="Times New Roman" w:hAnsi="Times New Roman"/>
          <w:b/>
          <w:sz w:val="28"/>
          <w:szCs w:val="28"/>
        </w:rPr>
        <w:t xml:space="preserve">О признании </w:t>
      </w:r>
      <w:proofErr w:type="gramStart"/>
      <w:r w:rsidRPr="00BF7524">
        <w:rPr>
          <w:rFonts w:ascii="Times New Roman" w:hAnsi="Times New Roman"/>
          <w:b/>
          <w:sz w:val="28"/>
          <w:szCs w:val="28"/>
        </w:rPr>
        <w:t>утратившими</w:t>
      </w:r>
      <w:proofErr w:type="gramEnd"/>
      <w:r w:rsidRPr="00BF7524">
        <w:rPr>
          <w:rFonts w:ascii="Times New Roman" w:hAnsi="Times New Roman"/>
          <w:b/>
          <w:sz w:val="28"/>
          <w:szCs w:val="28"/>
        </w:rPr>
        <w:t xml:space="preserve"> силу некоторых решений</w:t>
      </w:r>
    </w:p>
    <w:p w:rsidR="00CE7CBB" w:rsidRPr="00BF7524" w:rsidRDefault="00CE7CBB" w:rsidP="00CE7CBB">
      <w:pPr>
        <w:pStyle w:val="a4"/>
        <w:jc w:val="center"/>
        <w:rPr>
          <w:rStyle w:val="1"/>
          <w:rFonts w:ascii="Times New Roman" w:hAnsi="Times New Roman"/>
          <w:b/>
          <w:sz w:val="28"/>
          <w:szCs w:val="28"/>
        </w:rPr>
      </w:pPr>
      <w:r w:rsidRPr="00BF7524">
        <w:rPr>
          <w:rStyle w:val="1"/>
          <w:rFonts w:ascii="Times New Roman" w:hAnsi="Times New Roman"/>
          <w:b/>
          <w:sz w:val="28"/>
          <w:szCs w:val="28"/>
        </w:rPr>
        <w:t xml:space="preserve">Собрания депутатов </w:t>
      </w:r>
      <w:proofErr w:type="spellStart"/>
      <w:r w:rsidRPr="00BF7524">
        <w:rPr>
          <w:rStyle w:val="1"/>
          <w:rFonts w:ascii="Times New Roman" w:hAnsi="Times New Roman"/>
          <w:b/>
          <w:sz w:val="28"/>
          <w:szCs w:val="28"/>
        </w:rPr>
        <w:t>Русскошойского</w:t>
      </w:r>
      <w:proofErr w:type="spellEnd"/>
      <w:r w:rsidRPr="00BF7524">
        <w:rPr>
          <w:rStyle w:val="1"/>
          <w:rFonts w:ascii="Times New Roman" w:hAnsi="Times New Roman"/>
          <w:b/>
          <w:sz w:val="28"/>
          <w:szCs w:val="28"/>
        </w:rPr>
        <w:t xml:space="preserve"> сельского поселения</w:t>
      </w:r>
    </w:p>
    <w:p w:rsidR="00CE7CBB" w:rsidRDefault="00CE7CBB" w:rsidP="00BF7524">
      <w:pPr>
        <w:rPr>
          <w:rStyle w:val="1"/>
          <w:rFonts w:cs="Times New Roman"/>
          <w:szCs w:val="28"/>
        </w:rPr>
      </w:pPr>
    </w:p>
    <w:p w:rsidR="00BF7524" w:rsidRDefault="00BF7524" w:rsidP="00BF7524"/>
    <w:p w:rsidR="00CE7CBB" w:rsidRPr="00CE7CBB" w:rsidRDefault="00CE7CBB" w:rsidP="00CE7CB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E7CBB">
        <w:rPr>
          <w:rFonts w:ascii="Times New Roman" w:hAnsi="Times New Roman"/>
          <w:sz w:val="28"/>
          <w:szCs w:val="28"/>
        </w:rPr>
        <w:t>В соответствии с утратой силы Закона Республики Марий Эл от 21.06.2014 года № 18-З «О предельных размерах земельных участков на территории Республики Марий Эл», Закона Республики Марий Эл от 17 июля 2003 года № 32-З «О порядке управления находящимися в государственной собственности земельными участками и регулировании земельных отношений в Республики Марий Эл»,</w:t>
      </w:r>
      <w:r w:rsidRPr="00CE7CB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CE7CBB">
        <w:rPr>
          <w:rFonts w:ascii="Times New Roman" w:hAnsi="Times New Roman"/>
          <w:sz w:val="28"/>
          <w:szCs w:val="28"/>
        </w:rPr>
        <w:t xml:space="preserve">Собрание депутатов </w:t>
      </w:r>
      <w:proofErr w:type="spellStart"/>
      <w:r>
        <w:rPr>
          <w:rStyle w:val="1"/>
          <w:rFonts w:ascii="Times New Roman" w:hAnsi="Times New Roman"/>
          <w:sz w:val="28"/>
          <w:szCs w:val="28"/>
        </w:rPr>
        <w:t>Русскошойского</w:t>
      </w:r>
      <w:proofErr w:type="spellEnd"/>
      <w:r>
        <w:rPr>
          <w:rStyle w:val="1"/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proofErr w:type="gramStart"/>
      <w:r w:rsidRPr="00CE7CBB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CE7CBB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Pr="00CE7CBB">
        <w:rPr>
          <w:rFonts w:ascii="Times New Roman" w:hAnsi="Times New Roman"/>
          <w:sz w:val="28"/>
          <w:szCs w:val="28"/>
        </w:rPr>
        <w:t>ш</w:t>
      </w:r>
      <w:proofErr w:type="spellEnd"/>
      <w:r w:rsidRPr="00CE7CBB">
        <w:rPr>
          <w:rFonts w:ascii="Times New Roman" w:hAnsi="Times New Roman"/>
          <w:sz w:val="28"/>
          <w:szCs w:val="28"/>
        </w:rPr>
        <w:t xml:space="preserve"> а е т:</w:t>
      </w:r>
    </w:p>
    <w:p w:rsidR="00CE7CBB" w:rsidRPr="00CE7CBB" w:rsidRDefault="00BF7524" w:rsidP="00CE7CBB">
      <w:pPr>
        <w:pStyle w:val="a4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E7CBB" w:rsidRPr="00CE7CBB">
        <w:rPr>
          <w:rFonts w:ascii="Times New Roman" w:hAnsi="Times New Roman"/>
          <w:sz w:val="28"/>
          <w:szCs w:val="28"/>
        </w:rPr>
        <w:t>Признать утратившим силу:</w:t>
      </w:r>
    </w:p>
    <w:p w:rsidR="00CE7CBB" w:rsidRPr="00CE7CBB" w:rsidRDefault="00CE7CBB" w:rsidP="00CE7CBB">
      <w:pPr>
        <w:pStyle w:val="a4"/>
        <w:ind w:firstLine="708"/>
        <w:jc w:val="both"/>
        <w:rPr>
          <w:rStyle w:val="1"/>
          <w:rFonts w:ascii="Times New Roman" w:hAnsi="Times New Roman"/>
          <w:color w:val="000000"/>
          <w:sz w:val="28"/>
          <w:szCs w:val="28"/>
        </w:rPr>
      </w:pPr>
      <w:r w:rsidRPr="00CE7CBB">
        <w:rPr>
          <w:rFonts w:ascii="Times New Roman" w:hAnsi="Times New Roman"/>
          <w:sz w:val="28"/>
          <w:szCs w:val="28"/>
        </w:rPr>
        <w:t xml:space="preserve">- решение </w:t>
      </w:r>
      <w:r w:rsidRPr="00CE7CBB">
        <w:rPr>
          <w:rStyle w:val="1"/>
          <w:rFonts w:ascii="Times New Roman" w:hAnsi="Times New Roman"/>
          <w:color w:val="000000"/>
          <w:sz w:val="28"/>
          <w:szCs w:val="28"/>
        </w:rPr>
        <w:t xml:space="preserve">Собрания депутатов </w:t>
      </w:r>
      <w:r w:rsidR="001B5187">
        <w:rPr>
          <w:rStyle w:val="1"/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1B5187">
        <w:rPr>
          <w:rStyle w:val="1"/>
          <w:rFonts w:ascii="Times New Roman" w:hAnsi="Times New Roman"/>
          <w:color w:val="000000"/>
          <w:sz w:val="28"/>
          <w:szCs w:val="28"/>
        </w:rPr>
        <w:t>Русскошойского</w:t>
      </w:r>
      <w:proofErr w:type="spellEnd"/>
      <w:r w:rsidR="001B5187">
        <w:rPr>
          <w:rStyle w:val="1"/>
          <w:rFonts w:ascii="Times New Roman" w:hAnsi="Times New Roman"/>
          <w:color w:val="000000"/>
          <w:sz w:val="28"/>
          <w:szCs w:val="28"/>
        </w:rPr>
        <w:t xml:space="preserve"> сельского поселения от 03 июня 2015 года № 34</w:t>
      </w:r>
      <w:r w:rsidRPr="00CE7CBB">
        <w:rPr>
          <w:rStyle w:val="1"/>
          <w:rFonts w:ascii="Times New Roman" w:hAnsi="Times New Roman"/>
          <w:color w:val="000000"/>
          <w:sz w:val="28"/>
          <w:szCs w:val="28"/>
        </w:rPr>
        <w:t xml:space="preserve"> «О предельных (максимальных и минимальных) размерах земельных участков, находящихся в муниципальной собственности, для ведения личного подсобного хозяйства и индивидуального жилищного строительства».</w:t>
      </w:r>
    </w:p>
    <w:p w:rsidR="00CE7CBB" w:rsidRPr="00CE7CBB" w:rsidRDefault="00CE7CBB" w:rsidP="00CE7CB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E7CBB">
        <w:rPr>
          <w:rFonts w:ascii="Times New Roman" w:hAnsi="Times New Roman"/>
          <w:bCs/>
          <w:sz w:val="28"/>
          <w:szCs w:val="28"/>
        </w:rPr>
        <w:t>2.</w:t>
      </w:r>
      <w:proofErr w:type="gramStart"/>
      <w:r w:rsidRPr="00CE7CBB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CE7CBB">
        <w:rPr>
          <w:rFonts w:ascii="Times New Roman" w:hAnsi="Times New Roman"/>
          <w:sz w:val="28"/>
          <w:szCs w:val="28"/>
        </w:rPr>
        <w:t xml:space="preserve"> настоящее решение в информационно-телекоммуникационной сети «Интернет» - на портале Республики Марий Эл, расположенному по электронному адресу: </w:t>
      </w:r>
      <w:hyperlink r:id="rId5" w:history="1">
        <w:r w:rsidRPr="00CE7CBB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CE7CBB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CE7CBB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CE7CBB">
          <w:rPr>
            <w:rStyle w:val="a3"/>
            <w:rFonts w:ascii="Times New Roman" w:hAnsi="Times New Roman"/>
            <w:sz w:val="28"/>
            <w:szCs w:val="28"/>
          </w:rPr>
          <w:t>.</w:t>
        </w:r>
        <w:r w:rsidRPr="00CE7CBB">
          <w:rPr>
            <w:rStyle w:val="a3"/>
            <w:rFonts w:ascii="Times New Roman" w:hAnsi="Times New Roman"/>
            <w:sz w:val="28"/>
            <w:szCs w:val="28"/>
            <w:lang w:val="en-US"/>
          </w:rPr>
          <w:t>portal</w:t>
        </w:r>
        <w:r w:rsidRPr="00CE7CBB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CE7CBB">
          <w:rPr>
            <w:rStyle w:val="a3"/>
            <w:rFonts w:ascii="Times New Roman" w:hAnsi="Times New Roman"/>
            <w:sz w:val="28"/>
            <w:szCs w:val="28"/>
            <w:lang w:val="en-US"/>
          </w:rPr>
          <w:t>mari</w:t>
        </w:r>
        <w:proofErr w:type="spellEnd"/>
        <w:r w:rsidRPr="00CE7CBB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CE7CBB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CE7CBB">
          <w:rPr>
            <w:rStyle w:val="a3"/>
            <w:rFonts w:ascii="Times New Roman" w:hAnsi="Times New Roman"/>
            <w:sz w:val="28"/>
            <w:szCs w:val="28"/>
          </w:rPr>
          <w:t>/</w:t>
        </w:r>
        <w:proofErr w:type="spellStart"/>
        <w:r w:rsidRPr="00CE7CBB">
          <w:rPr>
            <w:rStyle w:val="a3"/>
            <w:rFonts w:ascii="Times New Roman" w:hAnsi="Times New Roman"/>
            <w:sz w:val="28"/>
            <w:szCs w:val="28"/>
            <w:lang w:val="en-US"/>
          </w:rPr>
          <w:t>kuzhener</w:t>
        </w:r>
        <w:proofErr w:type="spellEnd"/>
      </w:hyperlink>
      <w:r w:rsidRPr="00CE7CBB">
        <w:rPr>
          <w:rFonts w:ascii="Times New Roman" w:hAnsi="Times New Roman"/>
          <w:sz w:val="28"/>
          <w:szCs w:val="28"/>
        </w:rPr>
        <w:t>.</w:t>
      </w:r>
    </w:p>
    <w:p w:rsidR="00CE7CBB" w:rsidRPr="00CE7CBB" w:rsidRDefault="00CE7CBB" w:rsidP="00CE7CBB">
      <w:pPr>
        <w:pStyle w:val="a4"/>
        <w:ind w:firstLine="708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CE7CBB">
        <w:rPr>
          <w:rStyle w:val="a5"/>
          <w:rFonts w:ascii="Times New Roman" w:hAnsi="Times New Roman"/>
          <w:b w:val="0"/>
          <w:sz w:val="28"/>
          <w:szCs w:val="28"/>
        </w:rPr>
        <w:t>3.Настоящее решение вступает в силу после ого обнародования.</w:t>
      </w:r>
    </w:p>
    <w:p w:rsidR="00CE7CBB" w:rsidRDefault="00CE7CBB" w:rsidP="00CE7CBB">
      <w:pPr>
        <w:jc w:val="both"/>
        <w:rPr>
          <w:rFonts w:cs="Times New Roman"/>
        </w:rPr>
      </w:pPr>
    </w:p>
    <w:p w:rsidR="00CE7CBB" w:rsidRPr="001B5187" w:rsidRDefault="00CE7CBB" w:rsidP="001B5187">
      <w:pPr>
        <w:pStyle w:val="a4"/>
        <w:rPr>
          <w:rFonts w:ascii="Times New Roman" w:hAnsi="Times New Roman"/>
          <w:sz w:val="28"/>
          <w:szCs w:val="28"/>
        </w:rPr>
      </w:pPr>
    </w:p>
    <w:p w:rsidR="00CE7CBB" w:rsidRPr="001B5187" w:rsidRDefault="00CE7CBB" w:rsidP="001B5187">
      <w:pPr>
        <w:pStyle w:val="a4"/>
        <w:rPr>
          <w:rFonts w:ascii="Times New Roman" w:hAnsi="Times New Roman"/>
          <w:sz w:val="28"/>
          <w:szCs w:val="28"/>
        </w:rPr>
      </w:pPr>
      <w:r w:rsidRPr="001B5187">
        <w:rPr>
          <w:rFonts w:ascii="Times New Roman" w:hAnsi="Times New Roman"/>
          <w:sz w:val="28"/>
          <w:szCs w:val="28"/>
        </w:rPr>
        <w:t>Глава муниципального образования,</w:t>
      </w:r>
    </w:p>
    <w:p w:rsidR="00CE7CBB" w:rsidRPr="001B5187" w:rsidRDefault="00CE7CBB" w:rsidP="001B5187">
      <w:pPr>
        <w:pStyle w:val="a4"/>
        <w:rPr>
          <w:rFonts w:ascii="Times New Roman" w:hAnsi="Times New Roman"/>
          <w:sz w:val="28"/>
          <w:szCs w:val="28"/>
        </w:rPr>
      </w:pPr>
      <w:r w:rsidRPr="001B5187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CE7CBB" w:rsidRPr="001B5187" w:rsidRDefault="00BF7524" w:rsidP="001B5187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Русскошойского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CE7CBB" w:rsidRPr="001B5187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               В.П.Крылов</w:t>
      </w:r>
    </w:p>
    <w:p w:rsidR="00452943" w:rsidRDefault="00452943"/>
    <w:sectPr w:rsidR="00452943" w:rsidSect="00452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7CBB"/>
    <w:rsid w:val="000F2F05"/>
    <w:rsid w:val="001B5187"/>
    <w:rsid w:val="00452943"/>
    <w:rsid w:val="005360CF"/>
    <w:rsid w:val="00BF7524"/>
    <w:rsid w:val="00C01A6B"/>
    <w:rsid w:val="00C33E81"/>
    <w:rsid w:val="00CE7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9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E7CBB"/>
    <w:rPr>
      <w:color w:val="000080"/>
      <w:u w:val="single"/>
    </w:rPr>
  </w:style>
  <w:style w:type="paragraph" w:styleId="a4">
    <w:name w:val="No Spacing"/>
    <w:uiPriority w:val="1"/>
    <w:qFormat/>
    <w:rsid w:val="00CE7CB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">
    <w:name w:val="Основной шрифт абзаца1"/>
    <w:rsid w:val="00CE7CBB"/>
  </w:style>
  <w:style w:type="character" w:styleId="a5">
    <w:name w:val="Strong"/>
    <w:basedOn w:val="a0"/>
    <w:qFormat/>
    <w:rsid w:val="00CE7C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8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ortal.mari.ru/kuzhen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WinXPProSP3</cp:lastModifiedBy>
  <cp:revision>7</cp:revision>
  <cp:lastPrinted>2015-10-10T10:55:00Z</cp:lastPrinted>
  <dcterms:created xsi:type="dcterms:W3CDTF">2015-10-10T09:49:00Z</dcterms:created>
  <dcterms:modified xsi:type="dcterms:W3CDTF">2015-10-11T18:13:00Z</dcterms:modified>
</cp:coreProperties>
</file>